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E5" w:rsidRPr="004242E5" w:rsidRDefault="004242E5" w:rsidP="00092291">
      <w:pPr>
        <w:bidi/>
        <w:spacing w:line="360" w:lineRule="auto"/>
        <w:jc w:val="center"/>
        <w:rPr>
          <w:rFonts w:asciiTheme="majorBidi" w:hAnsiTheme="majorBidi" w:cstheme="majorBidi"/>
          <w:b/>
          <w:bCs/>
          <w:sz w:val="32"/>
          <w:szCs w:val="32"/>
          <w:rtl/>
          <w:lang w:bidi="ar-TN"/>
        </w:rPr>
      </w:pPr>
      <w:r w:rsidRPr="004242E5">
        <w:rPr>
          <w:rFonts w:asciiTheme="majorBidi" w:hAnsiTheme="majorBidi" w:cstheme="majorBidi" w:hint="cs"/>
          <w:b/>
          <w:bCs/>
          <w:sz w:val="32"/>
          <w:szCs w:val="32"/>
          <w:rtl/>
          <w:lang w:bidi="ar-TN"/>
        </w:rPr>
        <w:t xml:space="preserve">تأجيل تاريخ </w:t>
      </w:r>
      <w:proofErr w:type="spellStart"/>
      <w:r w:rsidRPr="004242E5">
        <w:rPr>
          <w:rFonts w:asciiTheme="majorBidi" w:hAnsiTheme="majorBidi" w:cstheme="majorBidi" w:hint="cs"/>
          <w:b/>
          <w:bCs/>
          <w:sz w:val="32"/>
          <w:szCs w:val="32"/>
          <w:rtl/>
          <w:lang w:bidi="ar-TN"/>
        </w:rPr>
        <w:t>بتة</w:t>
      </w:r>
      <w:proofErr w:type="spellEnd"/>
      <w:r w:rsidRPr="004242E5">
        <w:rPr>
          <w:rFonts w:asciiTheme="majorBidi" w:hAnsiTheme="majorBidi" w:cstheme="majorBidi" w:hint="cs"/>
          <w:b/>
          <w:bCs/>
          <w:sz w:val="32"/>
          <w:szCs w:val="32"/>
          <w:rtl/>
          <w:lang w:bidi="ar-TN"/>
        </w:rPr>
        <w:t xml:space="preserve"> عمومية </w:t>
      </w:r>
      <w:proofErr w:type="spellStart"/>
      <w:r w:rsidRPr="004242E5">
        <w:rPr>
          <w:rFonts w:asciiTheme="majorBidi" w:hAnsiTheme="majorBidi" w:cstheme="majorBidi" w:hint="cs"/>
          <w:b/>
          <w:bCs/>
          <w:sz w:val="32"/>
          <w:szCs w:val="32"/>
          <w:rtl/>
          <w:lang w:bidi="ar-TN"/>
        </w:rPr>
        <w:t>لكراء</w:t>
      </w:r>
      <w:proofErr w:type="spellEnd"/>
      <w:r w:rsidRPr="004242E5">
        <w:rPr>
          <w:rFonts w:asciiTheme="majorBidi" w:hAnsiTheme="majorBidi" w:cstheme="majorBidi" w:hint="cs"/>
          <w:b/>
          <w:bCs/>
          <w:sz w:val="32"/>
          <w:szCs w:val="32"/>
          <w:rtl/>
          <w:lang w:bidi="ar-TN"/>
        </w:rPr>
        <w:t xml:space="preserve"> عقار دولي فلاحي </w:t>
      </w:r>
      <w:r w:rsidR="00F06C7E">
        <w:rPr>
          <w:rFonts w:asciiTheme="majorBidi" w:hAnsiTheme="majorBidi" w:cstheme="majorBidi" w:hint="cs"/>
          <w:b/>
          <w:bCs/>
          <w:sz w:val="32"/>
          <w:szCs w:val="32"/>
          <w:rtl/>
          <w:lang w:bidi="ar-TN"/>
        </w:rPr>
        <w:t>بالإشهار</w:t>
      </w:r>
      <w:r>
        <w:rPr>
          <w:rFonts w:asciiTheme="majorBidi" w:hAnsiTheme="majorBidi" w:cstheme="majorBidi" w:hint="cs"/>
          <w:b/>
          <w:bCs/>
          <w:sz w:val="32"/>
          <w:szCs w:val="32"/>
          <w:rtl/>
          <w:lang w:bidi="ar-TN"/>
        </w:rPr>
        <w:t xml:space="preserve"> والمزاد العلني </w:t>
      </w:r>
      <w:r w:rsidRPr="004242E5">
        <w:rPr>
          <w:rFonts w:asciiTheme="majorBidi" w:hAnsiTheme="majorBidi" w:cstheme="majorBidi" w:hint="cs"/>
          <w:b/>
          <w:bCs/>
          <w:sz w:val="32"/>
          <w:szCs w:val="32"/>
          <w:rtl/>
          <w:lang w:bidi="ar-TN"/>
        </w:rPr>
        <w:t>بولاية بن عروس</w:t>
      </w:r>
    </w:p>
    <w:p w:rsidR="00777FD3" w:rsidRDefault="00F06C7E" w:rsidP="009E0569">
      <w:pPr>
        <w:bidi/>
        <w:spacing w:line="360" w:lineRule="auto"/>
        <w:ind w:left="-142" w:hanging="30"/>
        <w:jc w:val="both"/>
        <w:rPr>
          <w:rFonts w:asciiTheme="majorBidi" w:hAnsiTheme="majorBidi" w:cstheme="majorBidi"/>
          <w:sz w:val="32"/>
          <w:szCs w:val="32"/>
          <w:rtl/>
          <w:lang w:bidi="ar-TN"/>
        </w:rPr>
      </w:pPr>
      <w:r>
        <w:rPr>
          <w:rFonts w:asciiTheme="majorBidi" w:hAnsiTheme="majorBidi" w:cstheme="majorBidi" w:hint="cs"/>
          <w:sz w:val="32"/>
          <w:szCs w:val="32"/>
          <w:rtl/>
          <w:lang w:bidi="ar-TN"/>
        </w:rPr>
        <w:t>لقد</w:t>
      </w:r>
      <w:r w:rsidR="004242E5">
        <w:rPr>
          <w:rFonts w:asciiTheme="majorBidi" w:hAnsiTheme="majorBidi" w:cstheme="majorBidi" w:hint="cs"/>
          <w:sz w:val="32"/>
          <w:szCs w:val="32"/>
          <w:rtl/>
          <w:lang w:bidi="ar-TN"/>
        </w:rPr>
        <w:t xml:space="preserve"> قررت الادارة الجهوية لأملاك الدولة والشؤون العقارية</w:t>
      </w:r>
      <w:r w:rsidR="001A70CD">
        <w:rPr>
          <w:rFonts w:asciiTheme="majorBidi" w:hAnsiTheme="majorBidi" w:cstheme="majorBidi" w:hint="cs"/>
          <w:sz w:val="32"/>
          <w:szCs w:val="32"/>
          <w:rtl/>
          <w:lang w:bidi="ar-TN"/>
        </w:rPr>
        <w:t xml:space="preserve"> ببن عروس</w:t>
      </w:r>
      <w:r>
        <w:rPr>
          <w:rFonts w:asciiTheme="majorBidi" w:hAnsiTheme="majorBidi" w:cstheme="majorBidi" w:hint="cs"/>
          <w:sz w:val="32"/>
          <w:szCs w:val="32"/>
          <w:rtl/>
          <w:lang w:bidi="ar-TN"/>
        </w:rPr>
        <w:t xml:space="preserve">تأجيل البتة العمومية </w:t>
      </w:r>
      <w:r w:rsidR="009E0569">
        <w:rPr>
          <w:rFonts w:asciiTheme="majorBidi" w:hAnsiTheme="majorBidi" w:cstheme="majorBidi" w:hint="cs"/>
          <w:sz w:val="32"/>
          <w:szCs w:val="32"/>
          <w:rtl/>
          <w:lang w:bidi="ar-TN"/>
        </w:rPr>
        <w:t>المتعلقة بكراء</w:t>
      </w:r>
      <w:r>
        <w:rPr>
          <w:rFonts w:asciiTheme="majorBidi" w:hAnsiTheme="majorBidi" w:cstheme="majorBidi" w:hint="cs"/>
          <w:sz w:val="32"/>
          <w:szCs w:val="32"/>
          <w:rtl/>
          <w:lang w:bidi="ar-TN"/>
        </w:rPr>
        <w:t xml:space="preserve"> العقار الدولي الفلاحي الكائن </w:t>
      </w:r>
      <w:r w:rsidR="00344C1C">
        <w:rPr>
          <w:rFonts w:asciiTheme="majorBidi" w:hAnsiTheme="majorBidi" w:cstheme="majorBidi" w:hint="cs"/>
          <w:sz w:val="32"/>
          <w:szCs w:val="32"/>
          <w:rtl/>
          <w:lang w:bidi="ar-TN"/>
        </w:rPr>
        <w:t>بالمغيرة</w:t>
      </w:r>
      <w:r>
        <w:rPr>
          <w:rFonts w:asciiTheme="majorBidi" w:hAnsiTheme="majorBidi" w:cstheme="majorBidi" w:hint="cs"/>
          <w:sz w:val="32"/>
          <w:szCs w:val="32"/>
          <w:rtl/>
          <w:lang w:bidi="ar-TN"/>
        </w:rPr>
        <w:t xml:space="preserve"> من معتمدية </w:t>
      </w:r>
      <w:r w:rsidR="00344C1C">
        <w:rPr>
          <w:rFonts w:asciiTheme="majorBidi" w:hAnsiTheme="majorBidi" w:cstheme="majorBidi" w:hint="cs"/>
          <w:sz w:val="32"/>
          <w:szCs w:val="32"/>
          <w:rtl/>
          <w:lang w:bidi="ar-TN"/>
        </w:rPr>
        <w:t>فوشانة</w:t>
      </w:r>
      <w:r>
        <w:rPr>
          <w:rFonts w:asciiTheme="majorBidi" w:hAnsiTheme="majorBidi" w:cstheme="majorBidi" w:hint="cs"/>
          <w:sz w:val="32"/>
          <w:szCs w:val="32"/>
          <w:rtl/>
          <w:lang w:bidi="ar-TN"/>
        </w:rPr>
        <w:t xml:space="preserve"> بالإشهار والمزاد العلني</w:t>
      </w:r>
      <w:r w:rsidR="009E0569">
        <w:rPr>
          <w:rFonts w:asciiTheme="majorBidi" w:hAnsiTheme="majorBidi" w:cstheme="majorBidi" w:hint="cs"/>
          <w:sz w:val="32"/>
          <w:szCs w:val="32"/>
          <w:rtl/>
          <w:lang w:bidi="ar-TN"/>
        </w:rPr>
        <w:t>،</w:t>
      </w:r>
      <w:r w:rsidR="00344C1C">
        <w:rPr>
          <w:rFonts w:asciiTheme="majorBidi" w:hAnsiTheme="majorBidi" w:cstheme="majorBidi" w:hint="cs"/>
          <w:sz w:val="32"/>
          <w:szCs w:val="32"/>
          <w:rtl/>
          <w:lang w:bidi="ar-TN"/>
        </w:rPr>
        <w:t xml:space="preserve"> وذلك من </w:t>
      </w:r>
      <w:r w:rsidR="009E0569">
        <w:rPr>
          <w:rFonts w:asciiTheme="majorBidi" w:hAnsiTheme="majorBidi" w:cstheme="majorBidi" w:hint="cs"/>
          <w:sz w:val="32"/>
          <w:szCs w:val="32"/>
          <w:rtl/>
          <w:lang w:bidi="ar-TN"/>
        </w:rPr>
        <w:t xml:space="preserve">يوم </w:t>
      </w:r>
      <w:r>
        <w:rPr>
          <w:rFonts w:asciiTheme="majorBidi" w:hAnsiTheme="majorBidi" w:cstheme="majorBidi" w:hint="cs"/>
          <w:sz w:val="32"/>
          <w:szCs w:val="32"/>
          <w:rtl/>
          <w:lang w:bidi="ar-TN"/>
        </w:rPr>
        <w:t xml:space="preserve">الجمعة 21 مارس 2025 </w:t>
      </w:r>
      <w:r w:rsidR="004242E5">
        <w:rPr>
          <w:rFonts w:asciiTheme="majorBidi" w:hAnsiTheme="majorBidi" w:cstheme="majorBidi" w:hint="cs"/>
          <w:sz w:val="32"/>
          <w:szCs w:val="32"/>
          <w:rtl/>
          <w:lang w:bidi="ar-TN"/>
        </w:rPr>
        <w:t xml:space="preserve">إلى يوم </w:t>
      </w:r>
      <w:r>
        <w:rPr>
          <w:rFonts w:asciiTheme="majorBidi" w:hAnsiTheme="majorBidi" w:cstheme="majorBidi" w:hint="cs"/>
          <w:sz w:val="32"/>
          <w:szCs w:val="32"/>
          <w:rtl/>
          <w:lang w:bidi="ar-TN"/>
        </w:rPr>
        <w:t>الخميس27مارس2025</w:t>
      </w:r>
      <w:r w:rsidR="004242E5">
        <w:rPr>
          <w:rFonts w:asciiTheme="majorBidi" w:hAnsiTheme="majorBidi" w:cstheme="majorBidi" w:hint="cs"/>
          <w:sz w:val="32"/>
          <w:szCs w:val="32"/>
          <w:rtl/>
          <w:lang w:bidi="ar-TN"/>
        </w:rPr>
        <w:t xml:space="preserve"> حسب الشروط التالية:</w:t>
      </w:r>
    </w:p>
    <w:tbl>
      <w:tblPr>
        <w:tblStyle w:val="Grilledutableau"/>
        <w:bidiVisual/>
        <w:tblW w:w="15919" w:type="dxa"/>
        <w:jc w:val="center"/>
        <w:tblLook w:val="04A0"/>
      </w:tblPr>
      <w:tblGrid>
        <w:gridCol w:w="1412"/>
        <w:gridCol w:w="1909"/>
        <w:gridCol w:w="2535"/>
        <w:gridCol w:w="2494"/>
        <w:gridCol w:w="3324"/>
        <w:gridCol w:w="2118"/>
        <w:gridCol w:w="2127"/>
      </w:tblGrid>
      <w:tr w:rsidR="00F06C7E" w:rsidRPr="00921843" w:rsidTr="00BC635D">
        <w:trPr>
          <w:jc w:val="center"/>
        </w:trPr>
        <w:tc>
          <w:tcPr>
            <w:tcW w:w="1412" w:type="dxa"/>
            <w:shd w:val="clear" w:color="auto" w:fill="F2F2F2" w:themeFill="background1" w:themeFillShade="F2"/>
          </w:tcPr>
          <w:p w:rsidR="00F06C7E" w:rsidRPr="00921843" w:rsidRDefault="00F06C7E" w:rsidP="005A0E8F">
            <w:pPr>
              <w:bidi/>
              <w:jc w:val="center"/>
              <w:rPr>
                <w:rFonts w:ascii="Andalus" w:hAnsi="Andalus" w:cs="Andalus"/>
                <w:b/>
                <w:bCs/>
                <w:sz w:val="32"/>
                <w:szCs w:val="32"/>
                <w:rtl/>
                <w:lang w:bidi="ar-TN"/>
              </w:rPr>
            </w:pPr>
            <w:r w:rsidRPr="00921843">
              <w:rPr>
                <w:rFonts w:ascii="Andalus" w:hAnsi="Andalus" w:cs="Andalus"/>
                <w:b/>
                <w:bCs/>
                <w:sz w:val="32"/>
                <w:szCs w:val="32"/>
                <w:rtl/>
                <w:lang w:bidi="ar-TN"/>
              </w:rPr>
              <w:t>الولاية</w:t>
            </w:r>
          </w:p>
        </w:tc>
        <w:tc>
          <w:tcPr>
            <w:tcW w:w="1909" w:type="dxa"/>
            <w:shd w:val="clear" w:color="auto" w:fill="F2F2F2" w:themeFill="background1" w:themeFillShade="F2"/>
          </w:tcPr>
          <w:p w:rsidR="00F06C7E" w:rsidRPr="00921843" w:rsidRDefault="00F06C7E" w:rsidP="005A0E8F">
            <w:pPr>
              <w:bidi/>
              <w:jc w:val="center"/>
              <w:rPr>
                <w:rFonts w:ascii="Andalus" w:hAnsi="Andalus" w:cs="Andalus"/>
                <w:b/>
                <w:bCs/>
                <w:sz w:val="32"/>
                <w:szCs w:val="32"/>
                <w:rtl/>
                <w:lang w:bidi="ar-TN"/>
              </w:rPr>
            </w:pPr>
            <w:r w:rsidRPr="00921843">
              <w:rPr>
                <w:rFonts w:ascii="Andalus" w:hAnsi="Andalus" w:cs="Andalus"/>
                <w:b/>
                <w:bCs/>
                <w:sz w:val="32"/>
                <w:szCs w:val="32"/>
                <w:rtl/>
                <w:lang w:bidi="ar-TN"/>
              </w:rPr>
              <w:t>الموقع</w:t>
            </w:r>
          </w:p>
        </w:tc>
        <w:tc>
          <w:tcPr>
            <w:tcW w:w="2535" w:type="dxa"/>
            <w:shd w:val="clear" w:color="auto" w:fill="F2F2F2" w:themeFill="background1" w:themeFillShade="F2"/>
          </w:tcPr>
          <w:p w:rsidR="00F06C7E" w:rsidRPr="00921843" w:rsidRDefault="00F06C7E" w:rsidP="005A0E8F">
            <w:pPr>
              <w:bidi/>
              <w:jc w:val="center"/>
              <w:rPr>
                <w:rFonts w:ascii="Andalus" w:hAnsi="Andalus" w:cs="Andalus"/>
                <w:b/>
                <w:bCs/>
                <w:sz w:val="32"/>
                <w:szCs w:val="32"/>
                <w:rtl/>
                <w:lang w:bidi="ar-TN"/>
              </w:rPr>
            </w:pPr>
            <w:r w:rsidRPr="00921843">
              <w:rPr>
                <w:rFonts w:ascii="Andalus" w:hAnsi="Andalus" w:cs="Andalus"/>
                <w:b/>
                <w:bCs/>
                <w:sz w:val="32"/>
                <w:szCs w:val="32"/>
                <w:rtl/>
                <w:lang w:bidi="ar-TN"/>
              </w:rPr>
              <w:t>عدد الرسم العقاري</w:t>
            </w:r>
          </w:p>
          <w:p w:rsidR="00F06C7E" w:rsidRPr="00921843" w:rsidRDefault="00F06C7E" w:rsidP="005A0E8F">
            <w:pPr>
              <w:bidi/>
              <w:jc w:val="center"/>
              <w:rPr>
                <w:rFonts w:ascii="Andalus" w:hAnsi="Andalus" w:cs="Andalus"/>
                <w:b/>
                <w:bCs/>
                <w:sz w:val="32"/>
                <w:szCs w:val="32"/>
                <w:rtl/>
                <w:lang w:bidi="ar-TN"/>
              </w:rPr>
            </w:pPr>
          </w:p>
        </w:tc>
        <w:tc>
          <w:tcPr>
            <w:tcW w:w="2494" w:type="dxa"/>
            <w:tcBorders>
              <w:bottom w:val="single" w:sz="4" w:space="0" w:color="auto"/>
            </w:tcBorders>
            <w:shd w:val="clear" w:color="auto" w:fill="F2F2F2" w:themeFill="background1" w:themeFillShade="F2"/>
          </w:tcPr>
          <w:p w:rsidR="00F06C7E" w:rsidRPr="00921843" w:rsidRDefault="00F06C7E" w:rsidP="005A0E8F">
            <w:pPr>
              <w:bidi/>
              <w:jc w:val="center"/>
              <w:rPr>
                <w:rFonts w:ascii="Andalus" w:hAnsi="Andalus" w:cs="Andalus"/>
                <w:sz w:val="32"/>
                <w:szCs w:val="32"/>
                <w:rtl/>
                <w:lang w:bidi="ar-TN"/>
              </w:rPr>
            </w:pPr>
            <w:r w:rsidRPr="00921843">
              <w:rPr>
                <w:rFonts w:ascii="Andalus" w:hAnsi="Andalus" w:cs="Andalus"/>
                <w:b/>
                <w:bCs/>
                <w:sz w:val="32"/>
                <w:szCs w:val="32"/>
                <w:rtl/>
                <w:lang w:bidi="ar-TN"/>
              </w:rPr>
              <w:t>المساحة</w:t>
            </w:r>
          </w:p>
        </w:tc>
        <w:tc>
          <w:tcPr>
            <w:tcW w:w="3324" w:type="dxa"/>
            <w:shd w:val="clear" w:color="auto" w:fill="F2F2F2" w:themeFill="background1" w:themeFillShade="F2"/>
          </w:tcPr>
          <w:p w:rsidR="00F06C7E" w:rsidRPr="00921843" w:rsidRDefault="00F06C7E" w:rsidP="005A0E8F">
            <w:pPr>
              <w:bidi/>
              <w:jc w:val="center"/>
              <w:rPr>
                <w:rFonts w:ascii="Andalus" w:hAnsi="Andalus" w:cs="Andalus"/>
                <w:b/>
                <w:bCs/>
                <w:sz w:val="32"/>
                <w:szCs w:val="32"/>
                <w:rtl/>
                <w:lang w:bidi="ar-TN"/>
              </w:rPr>
            </w:pPr>
            <w:r w:rsidRPr="00921843">
              <w:rPr>
                <w:rFonts w:ascii="Andalus" w:hAnsi="Andalus" w:cs="Andalus"/>
                <w:b/>
                <w:bCs/>
                <w:sz w:val="32"/>
                <w:szCs w:val="32"/>
                <w:rtl/>
                <w:lang w:bidi="ar-TN"/>
              </w:rPr>
              <w:t>المحتويات</w:t>
            </w:r>
          </w:p>
        </w:tc>
        <w:tc>
          <w:tcPr>
            <w:tcW w:w="2118" w:type="dxa"/>
            <w:shd w:val="clear" w:color="auto" w:fill="F2F2F2" w:themeFill="background1" w:themeFillShade="F2"/>
          </w:tcPr>
          <w:p w:rsidR="00F06C7E" w:rsidRPr="00921843" w:rsidRDefault="00F06C7E" w:rsidP="005A0E8F">
            <w:pPr>
              <w:bidi/>
              <w:jc w:val="center"/>
              <w:rPr>
                <w:rFonts w:ascii="Andalus" w:hAnsi="Andalus" w:cs="Andalus"/>
                <w:b/>
                <w:bCs/>
                <w:sz w:val="32"/>
                <w:szCs w:val="32"/>
                <w:rtl/>
                <w:lang w:bidi="ar-TN"/>
              </w:rPr>
            </w:pPr>
            <w:r w:rsidRPr="00921843">
              <w:rPr>
                <w:rFonts w:ascii="Andalus" w:hAnsi="Andalus" w:cs="Andalus"/>
                <w:b/>
                <w:bCs/>
                <w:sz w:val="32"/>
                <w:szCs w:val="32"/>
                <w:rtl/>
                <w:lang w:bidi="ar-TN"/>
              </w:rPr>
              <w:t>السعر</w:t>
            </w:r>
          </w:p>
          <w:p w:rsidR="00F06C7E" w:rsidRPr="00921843" w:rsidRDefault="00F06C7E" w:rsidP="005A0E8F">
            <w:pPr>
              <w:bidi/>
              <w:jc w:val="center"/>
              <w:rPr>
                <w:rFonts w:ascii="Andalus" w:hAnsi="Andalus" w:cs="Andalus"/>
                <w:b/>
                <w:bCs/>
                <w:sz w:val="32"/>
                <w:szCs w:val="32"/>
                <w:rtl/>
                <w:lang w:bidi="ar-TN"/>
              </w:rPr>
            </w:pPr>
            <w:r w:rsidRPr="00921843">
              <w:rPr>
                <w:rFonts w:ascii="Andalus" w:hAnsi="Andalus" w:cs="Andalus"/>
                <w:b/>
                <w:bCs/>
                <w:sz w:val="32"/>
                <w:szCs w:val="32"/>
                <w:rtl/>
                <w:lang w:bidi="ar-TN"/>
              </w:rPr>
              <w:t>الافتتاحي (دينار)</w:t>
            </w:r>
          </w:p>
        </w:tc>
        <w:tc>
          <w:tcPr>
            <w:tcW w:w="2127" w:type="dxa"/>
            <w:shd w:val="clear" w:color="auto" w:fill="F2F2F2" w:themeFill="background1" w:themeFillShade="F2"/>
          </w:tcPr>
          <w:p w:rsidR="00F06C7E" w:rsidRPr="00921843" w:rsidRDefault="00F06C7E" w:rsidP="005A0E8F">
            <w:pPr>
              <w:bidi/>
              <w:jc w:val="center"/>
              <w:rPr>
                <w:rFonts w:ascii="Andalus" w:hAnsi="Andalus" w:cs="Andalus"/>
                <w:b/>
                <w:bCs/>
                <w:sz w:val="32"/>
                <w:szCs w:val="32"/>
                <w:rtl/>
                <w:lang w:bidi="ar-TN"/>
              </w:rPr>
            </w:pPr>
            <w:r w:rsidRPr="00921843">
              <w:rPr>
                <w:rFonts w:ascii="Andalus" w:hAnsi="Andalus" w:cs="Andalus"/>
                <w:b/>
                <w:bCs/>
                <w:sz w:val="32"/>
                <w:szCs w:val="32"/>
                <w:rtl/>
                <w:lang w:bidi="ar-TN"/>
              </w:rPr>
              <w:t>تاريخ البتة</w:t>
            </w:r>
          </w:p>
        </w:tc>
      </w:tr>
      <w:tr w:rsidR="00F06C7E" w:rsidRPr="00921843" w:rsidTr="00BC635D">
        <w:trPr>
          <w:jc w:val="center"/>
        </w:trPr>
        <w:tc>
          <w:tcPr>
            <w:tcW w:w="1412" w:type="dxa"/>
          </w:tcPr>
          <w:p w:rsidR="00F06C7E" w:rsidRPr="00921843" w:rsidRDefault="00F06C7E" w:rsidP="005A0E8F">
            <w:pPr>
              <w:bidi/>
              <w:jc w:val="center"/>
              <w:rPr>
                <w:rFonts w:ascii="Andalus" w:hAnsi="Andalus" w:cs="Andalus"/>
                <w:sz w:val="28"/>
                <w:szCs w:val="28"/>
                <w:rtl/>
                <w:lang w:bidi="ar-TN"/>
              </w:rPr>
            </w:pPr>
            <w:r w:rsidRPr="00921843">
              <w:rPr>
                <w:rFonts w:ascii="Andalus" w:hAnsi="Andalus" w:cs="Andalus"/>
                <w:sz w:val="28"/>
                <w:szCs w:val="28"/>
                <w:rtl/>
                <w:lang w:bidi="ar-TN"/>
              </w:rPr>
              <w:t>بن عروس</w:t>
            </w:r>
          </w:p>
        </w:tc>
        <w:tc>
          <w:tcPr>
            <w:tcW w:w="1909" w:type="dxa"/>
          </w:tcPr>
          <w:p w:rsidR="00F06C7E" w:rsidRPr="00921843" w:rsidRDefault="00F06C7E" w:rsidP="005A0E8F">
            <w:pPr>
              <w:bidi/>
              <w:rPr>
                <w:rFonts w:ascii="Andalus" w:hAnsi="Andalus" w:cs="Andalus"/>
                <w:sz w:val="28"/>
                <w:szCs w:val="28"/>
                <w:rtl/>
                <w:lang w:bidi="ar-TN"/>
              </w:rPr>
            </w:pPr>
            <w:r w:rsidRPr="00921843">
              <w:rPr>
                <w:rFonts w:ascii="Andalus" w:hAnsi="Andalus" w:cs="Andalus"/>
                <w:sz w:val="28"/>
                <w:szCs w:val="28"/>
                <w:rtl/>
                <w:lang w:bidi="ar-TN"/>
              </w:rPr>
              <w:t xml:space="preserve">- </w:t>
            </w:r>
            <w:r>
              <w:rPr>
                <w:rFonts w:ascii="Andalus" w:hAnsi="Andalus" w:cs="Andalus" w:hint="cs"/>
                <w:sz w:val="28"/>
                <w:szCs w:val="28"/>
                <w:rtl/>
                <w:lang w:bidi="ar-TN"/>
              </w:rPr>
              <w:t>المغيرة مركز</w:t>
            </w:r>
          </w:p>
          <w:p w:rsidR="00F06C7E" w:rsidRPr="00921843" w:rsidRDefault="00F06C7E" w:rsidP="005A0E8F">
            <w:pPr>
              <w:bidi/>
              <w:rPr>
                <w:rFonts w:ascii="Andalus" w:hAnsi="Andalus" w:cs="Andalus"/>
                <w:sz w:val="28"/>
                <w:szCs w:val="28"/>
                <w:rtl/>
                <w:lang w:bidi="ar-TN"/>
              </w:rPr>
            </w:pPr>
          </w:p>
          <w:p w:rsidR="00F06C7E" w:rsidRPr="00921843" w:rsidRDefault="00F06C7E" w:rsidP="005A0E8F">
            <w:pPr>
              <w:bidi/>
              <w:rPr>
                <w:rFonts w:ascii="Andalus" w:hAnsi="Andalus" w:cs="Andalus"/>
                <w:sz w:val="28"/>
                <w:szCs w:val="28"/>
                <w:rtl/>
                <w:lang w:bidi="ar-TN"/>
              </w:rPr>
            </w:pPr>
            <w:r w:rsidRPr="00921843">
              <w:rPr>
                <w:rFonts w:ascii="Andalus" w:hAnsi="Andalus" w:cs="Andalus"/>
                <w:sz w:val="28"/>
                <w:szCs w:val="28"/>
                <w:rtl/>
                <w:lang w:bidi="ar-TN"/>
              </w:rPr>
              <w:t xml:space="preserve">- معتمدية </w:t>
            </w:r>
            <w:r>
              <w:rPr>
                <w:rFonts w:ascii="Andalus" w:hAnsi="Andalus" w:cs="Andalus" w:hint="cs"/>
                <w:sz w:val="28"/>
                <w:szCs w:val="28"/>
                <w:rtl/>
                <w:lang w:bidi="ar-TN"/>
              </w:rPr>
              <w:t>فوشانة</w:t>
            </w:r>
          </w:p>
        </w:tc>
        <w:tc>
          <w:tcPr>
            <w:tcW w:w="2535" w:type="dxa"/>
          </w:tcPr>
          <w:p w:rsidR="00F06C7E" w:rsidRPr="002B5780" w:rsidRDefault="00F06C7E" w:rsidP="005A0E8F">
            <w:pPr>
              <w:bidi/>
              <w:ind w:right="-100"/>
              <w:jc w:val="both"/>
              <w:rPr>
                <w:rFonts w:ascii="Andalus" w:hAnsi="Andalus" w:cs="Andalus"/>
                <w:sz w:val="28"/>
                <w:szCs w:val="28"/>
                <w:rtl/>
                <w:lang w:bidi="ar-TN"/>
              </w:rPr>
            </w:pPr>
            <w:r w:rsidRPr="002B5780">
              <w:rPr>
                <w:rFonts w:ascii="Andalus" w:hAnsi="Andalus" w:cs="Andalus"/>
                <w:sz w:val="28"/>
                <w:szCs w:val="28"/>
                <w:rtl/>
                <w:lang w:bidi="ar-TN"/>
              </w:rPr>
              <w:t>- 45937 بن عروس</w:t>
            </w:r>
          </w:p>
          <w:p w:rsidR="00F06C7E" w:rsidRPr="002B5780" w:rsidRDefault="00F06C7E" w:rsidP="005A0E8F">
            <w:pPr>
              <w:ind w:right="-100"/>
              <w:jc w:val="both"/>
              <w:rPr>
                <w:rFonts w:ascii="Andalus" w:hAnsi="Andalus" w:cs="Andalus"/>
                <w:sz w:val="28"/>
                <w:szCs w:val="28"/>
                <w:rtl/>
                <w:lang w:bidi="ar-TN"/>
              </w:rPr>
            </w:pPr>
            <w:r w:rsidRPr="002B5780">
              <w:rPr>
                <w:rFonts w:ascii="Andalus" w:hAnsi="Andalus" w:cs="Andalus"/>
                <w:sz w:val="28"/>
                <w:szCs w:val="28"/>
                <w:rtl/>
                <w:lang w:bidi="ar-TN"/>
              </w:rPr>
              <w:t>- 31617 بن عروس (جزء)</w:t>
            </w:r>
          </w:p>
          <w:p w:rsidR="00F06C7E" w:rsidRPr="00921843" w:rsidRDefault="00F06C7E" w:rsidP="005A0E8F">
            <w:pPr>
              <w:bidi/>
              <w:ind w:right="-100"/>
              <w:rPr>
                <w:rFonts w:ascii="Andalus" w:hAnsi="Andalus" w:cs="Andalus"/>
                <w:sz w:val="28"/>
                <w:szCs w:val="28"/>
                <w:rtl/>
                <w:lang w:bidi="ar-TN"/>
              </w:rPr>
            </w:pPr>
            <w:r w:rsidRPr="002B5780">
              <w:rPr>
                <w:rFonts w:ascii="Andalus" w:hAnsi="Andalus" w:cs="Andalus"/>
                <w:sz w:val="28"/>
                <w:szCs w:val="28"/>
                <w:rtl/>
                <w:lang w:bidi="ar-TN"/>
              </w:rPr>
              <w:t>- 42327 بن عروس (جزء)</w:t>
            </w:r>
          </w:p>
        </w:tc>
        <w:tc>
          <w:tcPr>
            <w:tcW w:w="2494" w:type="dxa"/>
          </w:tcPr>
          <w:p w:rsidR="00F06C7E" w:rsidRPr="002B5780" w:rsidRDefault="00F06C7E" w:rsidP="005A0E8F">
            <w:pPr>
              <w:jc w:val="center"/>
              <w:rPr>
                <w:rFonts w:ascii="Andalus" w:hAnsi="Andalus" w:cs="Andalus"/>
                <w:b/>
                <w:bCs/>
                <w:sz w:val="28"/>
                <w:szCs w:val="28"/>
                <w:rtl/>
                <w:lang w:bidi="ar-TN"/>
              </w:rPr>
            </w:pPr>
            <w:r w:rsidRPr="002B5780">
              <w:rPr>
                <w:rFonts w:ascii="Andalus" w:hAnsi="Andalus" w:cs="Andalus"/>
                <w:b/>
                <w:bCs/>
                <w:sz w:val="28"/>
                <w:szCs w:val="28"/>
                <w:rtl/>
                <w:lang w:bidi="ar-TN"/>
              </w:rPr>
              <w:t>04 هك 82 آر 16 ص</w:t>
            </w:r>
          </w:p>
          <w:p w:rsidR="00F06C7E" w:rsidRDefault="00F06C7E" w:rsidP="005A0E8F">
            <w:pPr>
              <w:bidi/>
              <w:ind w:left="176"/>
              <w:rPr>
                <w:rFonts w:ascii="Andalus" w:hAnsi="Andalus" w:cs="Andalus"/>
                <w:b/>
                <w:bCs/>
                <w:sz w:val="16"/>
                <w:szCs w:val="16"/>
                <w:rtl/>
                <w:lang w:bidi="ar-TN"/>
              </w:rPr>
            </w:pPr>
          </w:p>
          <w:p w:rsidR="00F06C7E" w:rsidRDefault="00F06C7E" w:rsidP="005A0E8F">
            <w:pPr>
              <w:bidi/>
              <w:ind w:left="176"/>
              <w:rPr>
                <w:rFonts w:ascii="Andalus" w:hAnsi="Andalus" w:cs="Andalus"/>
                <w:b/>
                <w:bCs/>
                <w:sz w:val="16"/>
                <w:szCs w:val="16"/>
                <w:rtl/>
                <w:lang w:bidi="ar-TN"/>
              </w:rPr>
            </w:pPr>
          </w:p>
          <w:p w:rsidR="00F06C7E" w:rsidRPr="0025420F" w:rsidRDefault="00F06C7E" w:rsidP="005A0E8F">
            <w:pPr>
              <w:bidi/>
              <w:ind w:left="176"/>
              <w:rPr>
                <w:rFonts w:ascii="Andalus" w:hAnsi="Andalus" w:cs="Andalus"/>
                <w:b/>
                <w:bCs/>
                <w:sz w:val="10"/>
                <w:szCs w:val="10"/>
                <w:rtl/>
                <w:lang w:bidi="ar-TN"/>
              </w:rPr>
            </w:pPr>
          </w:p>
          <w:p w:rsidR="00F06C7E" w:rsidRPr="002B5780" w:rsidRDefault="00F06C7E" w:rsidP="005A0E8F">
            <w:pPr>
              <w:jc w:val="center"/>
              <w:rPr>
                <w:rFonts w:ascii="Andalus" w:hAnsi="Andalus" w:cs="Andalus"/>
                <w:b/>
                <w:bCs/>
                <w:sz w:val="28"/>
                <w:szCs w:val="28"/>
                <w:rtl/>
                <w:lang w:bidi="ar-TN"/>
              </w:rPr>
            </w:pPr>
            <w:r w:rsidRPr="002B5780">
              <w:rPr>
                <w:rFonts w:ascii="Andalus" w:hAnsi="Andalus" w:cs="Andalus"/>
                <w:b/>
                <w:bCs/>
                <w:sz w:val="28"/>
                <w:szCs w:val="28"/>
                <w:rtl/>
                <w:lang w:bidi="ar-TN"/>
              </w:rPr>
              <w:t>01 هك 31 آر 9</w:t>
            </w:r>
            <w:r>
              <w:rPr>
                <w:rFonts w:ascii="Andalus" w:hAnsi="Andalus" w:cs="Andalus" w:hint="cs"/>
                <w:b/>
                <w:bCs/>
                <w:sz w:val="28"/>
                <w:szCs w:val="28"/>
                <w:rtl/>
                <w:lang w:bidi="ar-TN"/>
              </w:rPr>
              <w:t>1</w:t>
            </w:r>
            <w:r w:rsidRPr="002B5780">
              <w:rPr>
                <w:rFonts w:ascii="Andalus" w:hAnsi="Andalus" w:cs="Andalus"/>
                <w:b/>
                <w:bCs/>
                <w:sz w:val="28"/>
                <w:szCs w:val="28"/>
                <w:rtl/>
                <w:lang w:bidi="ar-TN"/>
              </w:rPr>
              <w:t xml:space="preserve"> ص</w:t>
            </w:r>
          </w:p>
          <w:p w:rsidR="00F06C7E" w:rsidRPr="00F3261F" w:rsidRDefault="00F06C7E" w:rsidP="005A0E8F">
            <w:pPr>
              <w:bidi/>
              <w:ind w:left="176"/>
              <w:rPr>
                <w:rFonts w:ascii="Andalus" w:hAnsi="Andalus" w:cs="Andalus"/>
                <w:b/>
                <w:bCs/>
                <w:sz w:val="28"/>
                <w:szCs w:val="28"/>
                <w:rtl/>
                <w:lang w:bidi="ar-TN"/>
              </w:rPr>
            </w:pPr>
            <w:r w:rsidRPr="00F3261F">
              <w:rPr>
                <w:rFonts w:ascii="Andalus" w:hAnsi="Andalus" w:cs="Andalus" w:hint="cs"/>
                <w:b/>
                <w:bCs/>
                <w:sz w:val="28"/>
                <w:szCs w:val="28"/>
                <w:rtl/>
                <w:lang w:bidi="ar-TN"/>
              </w:rPr>
              <w:t>ـــــــــــــــــــــــــــــــــــــــــــــــــــــــــــــــــــــــــــــــــــــــــــــــــــــــ</w:t>
            </w:r>
          </w:p>
          <w:p w:rsidR="00F06C7E" w:rsidRPr="00F3261F" w:rsidRDefault="00F06C7E" w:rsidP="005A0E8F">
            <w:pPr>
              <w:bidi/>
              <w:ind w:left="176"/>
              <w:rPr>
                <w:rFonts w:ascii="Andalus" w:hAnsi="Andalus" w:cs="Andalus"/>
                <w:b/>
                <w:bCs/>
                <w:sz w:val="28"/>
                <w:szCs w:val="28"/>
                <w:rtl/>
                <w:lang w:bidi="ar-TN"/>
              </w:rPr>
            </w:pPr>
            <w:r w:rsidRPr="00F3261F">
              <w:rPr>
                <w:rFonts w:ascii="Andalus" w:hAnsi="Andalus" w:cs="Andalus" w:hint="cs"/>
                <w:b/>
                <w:bCs/>
                <w:sz w:val="28"/>
                <w:szCs w:val="28"/>
                <w:rtl/>
                <w:lang w:bidi="ar-TN"/>
              </w:rPr>
              <w:t xml:space="preserve">06 هك 14 آر </w:t>
            </w:r>
            <w:r>
              <w:rPr>
                <w:rFonts w:ascii="Andalus" w:hAnsi="Andalus" w:cs="Andalus" w:hint="cs"/>
                <w:b/>
                <w:bCs/>
                <w:sz w:val="28"/>
                <w:szCs w:val="28"/>
                <w:rtl/>
                <w:lang w:bidi="ar-TN"/>
              </w:rPr>
              <w:t>07</w:t>
            </w:r>
            <w:r w:rsidRPr="00F3261F">
              <w:rPr>
                <w:rFonts w:ascii="Andalus" w:hAnsi="Andalus" w:cs="Andalus" w:hint="cs"/>
                <w:b/>
                <w:bCs/>
                <w:sz w:val="28"/>
                <w:szCs w:val="28"/>
                <w:rtl/>
                <w:lang w:bidi="ar-TN"/>
              </w:rPr>
              <w:t xml:space="preserve"> ص</w:t>
            </w:r>
          </w:p>
        </w:tc>
        <w:tc>
          <w:tcPr>
            <w:tcW w:w="3324" w:type="dxa"/>
          </w:tcPr>
          <w:p w:rsidR="00F06C7E" w:rsidRPr="002B5780" w:rsidRDefault="00F06C7E" w:rsidP="005A0E8F">
            <w:pPr>
              <w:bidi/>
              <w:ind w:left="176"/>
              <w:rPr>
                <w:rFonts w:ascii="Andalus" w:hAnsi="Andalus" w:cs="Andalus"/>
                <w:sz w:val="28"/>
                <w:szCs w:val="28"/>
                <w:rtl/>
                <w:lang w:bidi="ar-TN"/>
              </w:rPr>
            </w:pPr>
            <w:r w:rsidRPr="002B5780">
              <w:rPr>
                <w:rFonts w:ascii="Andalus" w:hAnsi="Andalus" w:cs="Andalus"/>
                <w:sz w:val="28"/>
                <w:szCs w:val="28"/>
                <w:rtl/>
                <w:lang w:bidi="ar-TN"/>
              </w:rPr>
              <w:t>- قطعة أرض بيضاء</w:t>
            </w:r>
            <w:r>
              <w:rPr>
                <w:rFonts w:ascii="Andalus" w:hAnsi="Andalus" w:cs="Andalus" w:hint="cs"/>
                <w:sz w:val="28"/>
                <w:szCs w:val="28"/>
                <w:rtl/>
                <w:lang w:bidi="ar-TN"/>
              </w:rPr>
              <w:t xml:space="preserve">بعلية </w:t>
            </w:r>
            <w:r w:rsidRPr="002B5780">
              <w:rPr>
                <w:rFonts w:ascii="Andalus" w:hAnsi="Andalus" w:cs="Andalus"/>
                <w:sz w:val="28"/>
                <w:szCs w:val="28"/>
                <w:rtl/>
                <w:lang w:bidi="ar-TN"/>
              </w:rPr>
              <w:t xml:space="preserve">تحتوي على 22 أصل زياتين </w:t>
            </w:r>
          </w:p>
          <w:p w:rsidR="00F06C7E" w:rsidRPr="002B5780" w:rsidRDefault="00F06C7E" w:rsidP="005A0E8F">
            <w:pPr>
              <w:bidi/>
              <w:ind w:left="176"/>
              <w:rPr>
                <w:rFonts w:ascii="Andalus" w:hAnsi="Andalus" w:cs="Andalus"/>
                <w:sz w:val="28"/>
                <w:szCs w:val="28"/>
                <w:lang w:bidi="ar-TN"/>
              </w:rPr>
            </w:pPr>
            <w:r w:rsidRPr="002B5780">
              <w:rPr>
                <w:rFonts w:ascii="Andalus" w:hAnsi="Andalus" w:cs="Andalus"/>
                <w:sz w:val="28"/>
                <w:szCs w:val="28"/>
                <w:rtl/>
                <w:lang w:bidi="ar-TN"/>
              </w:rPr>
              <w:t xml:space="preserve">- </w:t>
            </w:r>
            <w:proofErr w:type="gramStart"/>
            <w:r w:rsidRPr="002B5780">
              <w:rPr>
                <w:rFonts w:ascii="Andalus" w:hAnsi="Andalus" w:cs="Andalus"/>
                <w:sz w:val="28"/>
                <w:szCs w:val="28"/>
                <w:rtl/>
                <w:lang w:bidi="ar-TN"/>
              </w:rPr>
              <w:t>قطعة</w:t>
            </w:r>
            <w:proofErr w:type="gramEnd"/>
            <w:r w:rsidRPr="002B5780">
              <w:rPr>
                <w:rFonts w:ascii="Andalus" w:hAnsi="Andalus" w:cs="Andalus"/>
                <w:sz w:val="28"/>
                <w:szCs w:val="28"/>
                <w:rtl/>
                <w:lang w:bidi="ar-TN"/>
              </w:rPr>
              <w:t xml:space="preserve"> أرض بيضاء</w:t>
            </w:r>
            <w:r>
              <w:rPr>
                <w:rFonts w:ascii="Andalus" w:hAnsi="Andalus" w:cs="Andalus" w:hint="cs"/>
                <w:sz w:val="28"/>
                <w:szCs w:val="28"/>
                <w:rtl/>
                <w:lang w:bidi="ar-TN"/>
              </w:rPr>
              <w:t xml:space="preserve"> بعلية </w:t>
            </w:r>
            <w:r w:rsidRPr="002B5780">
              <w:rPr>
                <w:rFonts w:ascii="Andalus" w:hAnsi="Andalus" w:cs="Andalus"/>
                <w:sz w:val="28"/>
                <w:szCs w:val="28"/>
                <w:rtl/>
                <w:lang w:bidi="ar-TN"/>
              </w:rPr>
              <w:t>تحتوي على 11 أصل زياتين.</w:t>
            </w:r>
          </w:p>
          <w:p w:rsidR="00F06C7E" w:rsidRPr="00351E2A" w:rsidRDefault="00F06C7E" w:rsidP="005A0E8F">
            <w:pPr>
              <w:bidi/>
              <w:jc w:val="both"/>
              <w:rPr>
                <w:rFonts w:ascii="Andalus" w:hAnsi="Andalus" w:cs="Andalus"/>
                <w:sz w:val="28"/>
                <w:szCs w:val="28"/>
                <w:rtl/>
                <w:lang w:bidi="ar-TN"/>
              </w:rPr>
            </w:pPr>
          </w:p>
          <w:p w:rsidR="00F06C7E" w:rsidRPr="00921843" w:rsidRDefault="00F06C7E" w:rsidP="005A0E8F">
            <w:pPr>
              <w:tabs>
                <w:tab w:val="left" w:pos="492"/>
              </w:tabs>
              <w:bidi/>
              <w:rPr>
                <w:rFonts w:ascii="Andalus" w:hAnsi="Andalus" w:cs="Andalus"/>
                <w:sz w:val="28"/>
                <w:szCs w:val="28"/>
                <w:rtl/>
                <w:lang w:bidi="ar-TN"/>
              </w:rPr>
            </w:pPr>
            <w:r w:rsidRPr="00921843">
              <w:rPr>
                <w:rFonts w:ascii="Andalus" w:hAnsi="Andalus" w:cs="Andalus"/>
                <w:sz w:val="28"/>
                <w:szCs w:val="28"/>
                <w:rtl/>
                <w:lang w:bidi="ar-TN"/>
              </w:rPr>
              <w:tab/>
            </w:r>
          </w:p>
        </w:tc>
        <w:tc>
          <w:tcPr>
            <w:tcW w:w="2118" w:type="dxa"/>
          </w:tcPr>
          <w:p w:rsidR="00F06C7E" w:rsidRPr="00921843" w:rsidRDefault="00F06C7E" w:rsidP="005A0E8F">
            <w:pPr>
              <w:bidi/>
              <w:jc w:val="center"/>
              <w:rPr>
                <w:rFonts w:ascii="Andalus" w:hAnsi="Andalus" w:cs="Andalus"/>
                <w:sz w:val="28"/>
                <w:szCs w:val="28"/>
                <w:rtl/>
                <w:lang w:bidi="ar-TN"/>
              </w:rPr>
            </w:pPr>
            <w:r>
              <w:rPr>
                <w:rFonts w:ascii="Andalus" w:hAnsi="Andalus" w:cs="Andalus" w:hint="cs"/>
                <w:sz w:val="32"/>
                <w:szCs w:val="32"/>
                <w:rtl/>
                <w:lang w:bidi="ar-TN"/>
              </w:rPr>
              <w:t>2450</w:t>
            </w:r>
          </w:p>
        </w:tc>
        <w:tc>
          <w:tcPr>
            <w:tcW w:w="2127" w:type="dxa"/>
          </w:tcPr>
          <w:p w:rsidR="00F06C7E" w:rsidRPr="00921843" w:rsidRDefault="00F06C7E" w:rsidP="00F06C7E">
            <w:pPr>
              <w:bidi/>
              <w:jc w:val="center"/>
              <w:rPr>
                <w:rFonts w:ascii="Andalus" w:hAnsi="Andalus" w:cs="Andalus"/>
                <w:sz w:val="28"/>
                <w:szCs w:val="28"/>
                <w:rtl/>
                <w:lang w:bidi="ar-TN"/>
              </w:rPr>
            </w:pPr>
            <w:r w:rsidRPr="00921843">
              <w:rPr>
                <w:rFonts w:ascii="Andalus" w:hAnsi="Andalus" w:cs="Andalus"/>
                <w:sz w:val="28"/>
                <w:szCs w:val="28"/>
                <w:rtl/>
                <w:lang w:bidi="ar-TN"/>
              </w:rPr>
              <w:t xml:space="preserve">يوم </w:t>
            </w:r>
            <w:r>
              <w:rPr>
                <w:rFonts w:ascii="Andalus" w:hAnsi="Andalus" w:cs="Andalus" w:hint="cs"/>
                <w:sz w:val="28"/>
                <w:szCs w:val="28"/>
                <w:rtl/>
                <w:lang w:bidi="ar-TN"/>
              </w:rPr>
              <w:t>الخميس 27 مارس 2025</w:t>
            </w:r>
          </w:p>
          <w:p w:rsidR="00F06C7E" w:rsidRPr="00921843" w:rsidRDefault="00F06C7E" w:rsidP="005A0E8F">
            <w:pPr>
              <w:bidi/>
              <w:jc w:val="center"/>
              <w:rPr>
                <w:rFonts w:ascii="Andalus" w:hAnsi="Andalus" w:cs="Andalus"/>
                <w:sz w:val="28"/>
                <w:szCs w:val="28"/>
                <w:rtl/>
                <w:lang w:bidi="ar-TN"/>
              </w:rPr>
            </w:pPr>
            <w:r w:rsidRPr="00921843">
              <w:rPr>
                <w:rFonts w:ascii="Andalus" w:hAnsi="Andalus" w:cs="Andalus"/>
                <w:sz w:val="28"/>
                <w:szCs w:val="28"/>
                <w:rtl/>
                <w:lang w:bidi="ar-TN"/>
              </w:rPr>
              <w:t>على الساعة</w:t>
            </w:r>
          </w:p>
          <w:p w:rsidR="00F06C7E" w:rsidRPr="00921843" w:rsidRDefault="00F06C7E" w:rsidP="005A0E8F">
            <w:pPr>
              <w:bidi/>
              <w:jc w:val="center"/>
              <w:rPr>
                <w:rFonts w:ascii="Andalus" w:hAnsi="Andalus" w:cs="Andalus"/>
                <w:sz w:val="28"/>
                <w:szCs w:val="28"/>
                <w:rtl/>
                <w:lang w:bidi="ar-TN"/>
              </w:rPr>
            </w:pPr>
            <w:r w:rsidRPr="00921843">
              <w:rPr>
                <w:rFonts w:ascii="Andalus" w:hAnsi="Andalus" w:cs="Andalus"/>
                <w:sz w:val="28"/>
                <w:szCs w:val="28"/>
                <w:rtl/>
                <w:lang w:bidi="ar-TN"/>
              </w:rPr>
              <w:t>العاشرة صباحا</w:t>
            </w:r>
          </w:p>
          <w:p w:rsidR="00F06C7E" w:rsidRPr="00921843" w:rsidRDefault="00F06C7E" w:rsidP="005A0E8F">
            <w:pPr>
              <w:bidi/>
              <w:jc w:val="center"/>
              <w:rPr>
                <w:rFonts w:ascii="Andalus" w:hAnsi="Andalus" w:cs="Andalus"/>
                <w:sz w:val="28"/>
                <w:szCs w:val="28"/>
                <w:rtl/>
                <w:lang w:bidi="ar-TN"/>
              </w:rPr>
            </w:pPr>
            <w:r w:rsidRPr="00921843">
              <w:rPr>
                <w:rFonts w:ascii="Andalus" w:hAnsi="Andalus" w:cs="Andalus"/>
                <w:sz w:val="28"/>
                <w:szCs w:val="28"/>
                <w:rtl/>
                <w:lang w:bidi="ar-TN"/>
              </w:rPr>
              <w:t xml:space="preserve">بمقر معتمدية </w:t>
            </w:r>
            <w:r>
              <w:rPr>
                <w:rFonts w:ascii="Andalus" w:hAnsi="Andalus" w:cs="Andalus" w:hint="cs"/>
                <w:sz w:val="28"/>
                <w:szCs w:val="28"/>
                <w:rtl/>
                <w:lang w:bidi="ar-TN"/>
              </w:rPr>
              <w:t>فوشانة</w:t>
            </w:r>
            <w:r w:rsidRPr="00921843">
              <w:rPr>
                <w:rFonts w:ascii="Andalus" w:hAnsi="Andalus" w:cs="Andalus"/>
                <w:sz w:val="28"/>
                <w:szCs w:val="28"/>
                <w:rtl/>
                <w:lang w:bidi="ar-TN"/>
              </w:rPr>
              <w:t>.</w:t>
            </w:r>
          </w:p>
          <w:p w:rsidR="00F06C7E" w:rsidRPr="00921843" w:rsidRDefault="00F06C7E" w:rsidP="005A0E8F">
            <w:pPr>
              <w:bidi/>
              <w:jc w:val="center"/>
              <w:rPr>
                <w:rFonts w:ascii="Andalus" w:hAnsi="Andalus" w:cs="Andalus"/>
                <w:sz w:val="28"/>
                <w:szCs w:val="28"/>
                <w:rtl/>
                <w:lang w:bidi="ar-TN"/>
              </w:rPr>
            </w:pPr>
          </w:p>
        </w:tc>
      </w:tr>
    </w:tbl>
    <w:p w:rsidR="00F06C7E" w:rsidRDefault="00F06C7E" w:rsidP="009E0569">
      <w:pPr>
        <w:bidi/>
        <w:spacing w:line="240" w:lineRule="auto"/>
        <w:ind w:left="-142"/>
        <w:jc w:val="both"/>
        <w:rPr>
          <w:rFonts w:ascii="Andalus" w:hAnsi="Andalus" w:cs="Andalus"/>
          <w:color w:val="000000" w:themeColor="text1"/>
          <w:sz w:val="28"/>
          <w:szCs w:val="28"/>
          <w:rtl/>
          <w:lang w:bidi="ar-TN"/>
        </w:rPr>
      </w:pPr>
      <w:r w:rsidRPr="00921843">
        <w:rPr>
          <w:rFonts w:ascii="Andalus" w:hAnsi="Andalus" w:cs="Andalus"/>
          <w:sz w:val="28"/>
          <w:szCs w:val="28"/>
          <w:rtl/>
          <w:lang w:bidi="ar-TN"/>
        </w:rPr>
        <w:t xml:space="preserve">- يكون الكراء بالحاضر سواء نقدا أو بواسطة </w:t>
      </w:r>
      <w:r>
        <w:rPr>
          <w:rFonts w:ascii="Andalus" w:hAnsi="Andalus" w:cs="Andalus" w:hint="cs"/>
          <w:sz w:val="28"/>
          <w:szCs w:val="28"/>
          <w:rtl/>
          <w:lang w:bidi="ar-TN"/>
        </w:rPr>
        <w:t>صك مضمون الخلاص</w:t>
      </w:r>
      <w:r w:rsidRPr="00921843">
        <w:rPr>
          <w:rFonts w:ascii="Andalus" w:hAnsi="Andalus" w:cs="Andalus"/>
          <w:sz w:val="28"/>
          <w:szCs w:val="28"/>
          <w:rtl/>
          <w:lang w:bidi="ar-TN"/>
        </w:rPr>
        <w:t xml:space="preserve"> مع إضافة 10% مصاريف </w:t>
      </w:r>
      <w:proofErr w:type="spellStart"/>
      <w:r w:rsidRPr="00921843">
        <w:rPr>
          <w:rFonts w:ascii="Andalus" w:hAnsi="Andalus" w:cs="Andalus"/>
          <w:sz w:val="28"/>
          <w:szCs w:val="28"/>
          <w:rtl/>
          <w:lang w:bidi="ar-TN"/>
        </w:rPr>
        <w:t>تبتيت</w:t>
      </w:r>
      <w:proofErr w:type="spellEnd"/>
      <w:r w:rsidRPr="00921843">
        <w:rPr>
          <w:rFonts w:ascii="Andalus" w:hAnsi="Andalus" w:cs="Andalus"/>
          <w:sz w:val="28"/>
          <w:szCs w:val="28"/>
          <w:rtl/>
          <w:lang w:bidi="ar-TN"/>
        </w:rPr>
        <w:t xml:space="preserve">، </w:t>
      </w:r>
      <w:r w:rsidRPr="00921843">
        <w:rPr>
          <w:rFonts w:ascii="Andalus" w:hAnsi="Andalus" w:cs="Andalus"/>
          <w:color w:val="000000" w:themeColor="text1"/>
          <w:sz w:val="28"/>
          <w:szCs w:val="28"/>
          <w:rtl/>
          <w:lang w:bidi="ar-TN"/>
        </w:rPr>
        <w:t xml:space="preserve">ولا يقع </w:t>
      </w:r>
      <w:proofErr w:type="spellStart"/>
      <w:r w:rsidRPr="00921843">
        <w:rPr>
          <w:rFonts w:ascii="Andalus" w:hAnsi="Andalus" w:cs="Andalus"/>
          <w:color w:val="000000" w:themeColor="text1"/>
          <w:sz w:val="28"/>
          <w:szCs w:val="28"/>
          <w:rtl/>
          <w:lang w:bidi="ar-TN"/>
        </w:rPr>
        <w:t>التبتيت</w:t>
      </w:r>
      <w:proofErr w:type="spellEnd"/>
      <w:r w:rsidRPr="00921843">
        <w:rPr>
          <w:rFonts w:ascii="Andalus" w:hAnsi="Andalus" w:cs="Andalus"/>
          <w:color w:val="000000" w:themeColor="text1"/>
          <w:sz w:val="28"/>
          <w:szCs w:val="28"/>
          <w:rtl/>
          <w:lang w:bidi="ar-TN"/>
        </w:rPr>
        <w:t xml:space="preserve"> النهائي إلا بعد 48 ساعة من تاريخ انتهاء البتة ما لم تتم عملية التسديس.</w:t>
      </w:r>
    </w:p>
    <w:p w:rsidR="00F06C7E" w:rsidRPr="00F06C7E" w:rsidRDefault="00F06C7E" w:rsidP="009E0569">
      <w:pPr>
        <w:bidi/>
        <w:spacing w:after="0" w:line="240" w:lineRule="auto"/>
        <w:ind w:left="-142"/>
        <w:jc w:val="both"/>
        <w:rPr>
          <w:rFonts w:ascii="Sakkal Majalla" w:hAnsi="Sakkal Majalla" w:cs="Sakkal Majalla"/>
          <w:sz w:val="36"/>
          <w:szCs w:val="36"/>
        </w:rPr>
      </w:pPr>
      <w:r w:rsidRPr="00170D62">
        <w:rPr>
          <w:rFonts w:ascii="Andalus" w:hAnsi="Andalus" w:cs="Andalus" w:hint="cs"/>
          <w:sz w:val="28"/>
          <w:szCs w:val="28"/>
          <w:rtl/>
          <w:lang w:bidi="ar-TN"/>
        </w:rPr>
        <w:t xml:space="preserve">- </w:t>
      </w:r>
      <w:r w:rsidRPr="00170D62">
        <w:rPr>
          <w:rFonts w:ascii="Andalus" w:hAnsi="Andalus" w:cs="Andalus"/>
          <w:sz w:val="28"/>
          <w:szCs w:val="28"/>
          <w:rtl/>
          <w:lang w:bidi="ar-TN"/>
        </w:rPr>
        <w:t xml:space="preserve">يتعين على كل مشارك في البتة تقديم تصريح على الشرف مسجل بالقباضة المالية بخصوص عدم وجود قضية ضده في أي طور تكون الدولة طرفا فيها طالبة أو مطلوبة أو </w:t>
      </w:r>
      <w:proofErr w:type="spellStart"/>
      <w:r w:rsidRPr="00170D62">
        <w:rPr>
          <w:rFonts w:ascii="Andalus" w:hAnsi="Andalus" w:cs="Andalus"/>
          <w:sz w:val="28"/>
          <w:szCs w:val="28"/>
          <w:rtl/>
          <w:lang w:bidi="ar-TN"/>
        </w:rPr>
        <w:t>متخلدة</w:t>
      </w:r>
      <w:proofErr w:type="spellEnd"/>
      <w:r w:rsidRPr="00170D62">
        <w:rPr>
          <w:rFonts w:ascii="Andalus" w:hAnsi="Andalus" w:cs="Andalus"/>
          <w:sz w:val="28"/>
          <w:szCs w:val="28"/>
          <w:rtl/>
          <w:lang w:bidi="ar-TN"/>
        </w:rPr>
        <w:t xml:space="preserve"> بذمته ديون راجعة للدولة</w:t>
      </w:r>
      <w:r w:rsidR="00170D62">
        <w:rPr>
          <w:rFonts w:ascii="Andalus" w:hAnsi="Andalus" w:cs="Andalus" w:hint="cs"/>
          <w:sz w:val="28"/>
          <w:szCs w:val="28"/>
          <w:rtl/>
          <w:lang w:bidi="ar-TN"/>
        </w:rPr>
        <w:t>، حسب النموذج المصاحب.</w:t>
      </w:r>
    </w:p>
    <w:p w:rsidR="00F06C7E" w:rsidRDefault="00F06C7E" w:rsidP="009E0569">
      <w:pPr>
        <w:pStyle w:val="Paragraphedeliste"/>
        <w:bidi/>
        <w:spacing w:line="240" w:lineRule="auto"/>
        <w:ind w:left="-142"/>
        <w:jc w:val="both"/>
        <w:rPr>
          <w:rFonts w:ascii="Andalus" w:hAnsi="Andalus" w:cs="Andalus"/>
          <w:sz w:val="28"/>
          <w:szCs w:val="28"/>
          <w:rtl/>
          <w:lang w:bidi="ar-TN"/>
        </w:rPr>
      </w:pPr>
      <w:r w:rsidRPr="00921843">
        <w:rPr>
          <w:rFonts w:ascii="Andalus" w:hAnsi="Andalus" w:cs="Andalus"/>
          <w:sz w:val="28"/>
          <w:szCs w:val="28"/>
          <w:rtl/>
          <w:lang w:bidi="ar-TN"/>
        </w:rPr>
        <w:t xml:space="preserve">- للمشاركة في البتة يجب دفع ضمان  مؤقت يساوي ثلث السعر الافتتاحي، وذلك بالتنسيق مع قابض المالية </w:t>
      </w:r>
      <w:r>
        <w:rPr>
          <w:rFonts w:ascii="Andalus" w:hAnsi="Andalus" w:cs="Andalus" w:hint="cs"/>
          <w:sz w:val="28"/>
          <w:szCs w:val="28"/>
          <w:rtl/>
          <w:lang w:bidi="ar-TN"/>
        </w:rPr>
        <w:t>بفوشانة</w:t>
      </w:r>
      <w:r w:rsidRPr="00921843">
        <w:rPr>
          <w:rFonts w:ascii="Andalus" w:hAnsi="Andalus" w:cs="Andalus"/>
          <w:sz w:val="28"/>
          <w:szCs w:val="28"/>
          <w:rtl/>
          <w:lang w:bidi="ar-TN"/>
        </w:rPr>
        <w:t xml:space="preserve"> .</w:t>
      </w:r>
    </w:p>
    <w:p w:rsidR="00F06C7E" w:rsidRDefault="00F06C7E" w:rsidP="009E0569">
      <w:pPr>
        <w:pStyle w:val="Paragraphedeliste"/>
        <w:bidi/>
        <w:spacing w:line="240" w:lineRule="auto"/>
        <w:ind w:left="-142"/>
        <w:jc w:val="both"/>
        <w:rPr>
          <w:rFonts w:ascii="Andalus" w:hAnsi="Andalus" w:cs="Andalus"/>
          <w:sz w:val="28"/>
          <w:szCs w:val="28"/>
          <w:rtl/>
          <w:lang w:bidi="ar-TN"/>
        </w:rPr>
      </w:pPr>
      <w:r w:rsidRPr="00921843">
        <w:rPr>
          <w:rFonts w:ascii="Andalus" w:hAnsi="Andalus" w:cs="Andalus"/>
          <w:sz w:val="28"/>
          <w:szCs w:val="28"/>
          <w:rtl/>
          <w:lang w:bidi="ar-TN"/>
        </w:rPr>
        <w:t>- يتعين على كل من يرغب في المشاركة في البتة الاستظهار بما يفيد إيداع تصريحه الجبائي الذي حل أجله قبل 20 يوما على الأقل من التاريخ المحدد لإجراء البتة والذي لم يسقط بمرور الزمن.</w:t>
      </w:r>
    </w:p>
    <w:p w:rsidR="00A91ABC" w:rsidRDefault="00F06C7E">
      <w:pPr>
        <w:rPr>
          <w:rFonts w:ascii="Andalus" w:hAnsi="Andalus" w:cs="Andalus"/>
          <w:sz w:val="28"/>
          <w:szCs w:val="28"/>
          <w:rtl/>
          <w:lang w:bidi="ar-TN"/>
        </w:rPr>
      </w:pPr>
      <w:r w:rsidRPr="00921843">
        <w:rPr>
          <w:rFonts w:ascii="Andalus" w:hAnsi="Andalus" w:cs="Andalus"/>
          <w:sz w:val="28"/>
          <w:szCs w:val="28"/>
          <w:rtl/>
          <w:lang w:bidi="ar-TN"/>
        </w:rPr>
        <w:t xml:space="preserve">لمزيد من الارشادات يمكن الاتصال بالإدارة الجهوية لأملاك الدولة والشؤون العقارية ببن عروس مقرها 07 نهج 20 مارس </w:t>
      </w:r>
      <w:proofErr w:type="spellStart"/>
      <w:r w:rsidRPr="00921843">
        <w:rPr>
          <w:rFonts w:ascii="Andalus" w:hAnsi="Andalus" w:cs="Andalus"/>
          <w:sz w:val="28"/>
          <w:szCs w:val="28"/>
          <w:rtl/>
          <w:lang w:bidi="ar-TN"/>
        </w:rPr>
        <w:t>رادس</w:t>
      </w:r>
      <w:proofErr w:type="spellEnd"/>
      <w:r w:rsidRPr="00921843">
        <w:rPr>
          <w:rFonts w:ascii="Andalus" w:hAnsi="Andalus" w:cs="Andalus"/>
          <w:sz w:val="28"/>
          <w:szCs w:val="28"/>
          <w:rtl/>
          <w:lang w:bidi="ar-TN"/>
        </w:rPr>
        <w:t>.</w:t>
      </w:r>
      <w:r w:rsidR="00A91ABC">
        <w:rPr>
          <w:rFonts w:ascii="Andalus" w:hAnsi="Andalus" w:cs="Andalus"/>
          <w:sz w:val="28"/>
          <w:szCs w:val="28"/>
          <w:rtl/>
          <w:lang w:bidi="ar-TN"/>
        </w:rPr>
        <w:br w:type="page"/>
      </w:r>
    </w:p>
    <w:p w:rsidR="00E73786" w:rsidRDefault="00E73786" w:rsidP="00F06C7E">
      <w:pPr>
        <w:pStyle w:val="Paragraphedeliste"/>
        <w:bidi/>
        <w:spacing w:line="240" w:lineRule="auto"/>
        <w:ind w:left="-30"/>
        <w:jc w:val="both"/>
        <w:rPr>
          <w:rFonts w:ascii="Andalus" w:hAnsi="Andalus" w:cs="Andalus"/>
          <w:sz w:val="28"/>
          <w:szCs w:val="28"/>
          <w:rtl/>
          <w:lang w:bidi="ar-TN"/>
        </w:rPr>
        <w:sectPr w:rsidR="00E73786" w:rsidSect="00A91ABC">
          <w:pgSz w:w="16838" w:h="11906" w:orient="landscape"/>
          <w:pgMar w:top="1417" w:right="820" w:bottom="993" w:left="851" w:header="708" w:footer="708" w:gutter="0"/>
          <w:cols w:space="708"/>
          <w:docGrid w:linePitch="360"/>
        </w:sectPr>
      </w:pPr>
    </w:p>
    <w:p w:rsidR="00F06C7E" w:rsidRPr="00921843" w:rsidRDefault="00F06C7E" w:rsidP="00F06C7E">
      <w:pPr>
        <w:pStyle w:val="Paragraphedeliste"/>
        <w:bidi/>
        <w:spacing w:line="240" w:lineRule="auto"/>
        <w:ind w:left="-30"/>
        <w:jc w:val="both"/>
        <w:rPr>
          <w:rFonts w:ascii="Andalus" w:hAnsi="Andalus" w:cs="Andalus"/>
          <w:sz w:val="28"/>
          <w:szCs w:val="28"/>
          <w:lang w:bidi="ar-TN"/>
        </w:rPr>
      </w:pPr>
    </w:p>
    <w:p w:rsidR="000A384B" w:rsidRPr="002B7343" w:rsidRDefault="000A384B" w:rsidP="000A384B">
      <w:pPr>
        <w:jc w:val="center"/>
        <w:rPr>
          <w:rFonts w:cs="Times New Roman"/>
          <w:b/>
          <w:bCs/>
          <w:sz w:val="44"/>
          <w:szCs w:val="44"/>
          <w:rtl/>
        </w:rPr>
      </w:pPr>
      <w:proofErr w:type="gramStart"/>
      <w:r w:rsidRPr="002B7343">
        <w:rPr>
          <w:rFonts w:cs="Times New Roman"/>
          <w:b/>
          <w:bCs/>
          <w:sz w:val="44"/>
          <w:szCs w:val="44"/>
          <w:rtl/>
        </w:rPr>
        <w:t>تصريح</w:t>
      </w:r>
      <w:proofErr w:type="gramEnd"/>
      <w:r w:rsidRPr="002B7343">
        <w:rPr>
          <w:rFonts w:cs="Times New Roman"/>
          <w:b/>
          <w:bCs/>
          <w:sz w:val="44"/>
          <w:szCs w:val="44"/>
          <w:rtl/>
        </w:rPr>
        <w:t xml:space="preserve"> على الشرف</w:t>
      </w:r>
    </w:p>
    <w:p w:rsidR="000A384B" w:rsidRDefault="000A384B" w:rsidP="000A384B">
      <w:pPr>
        <w:ind w:left="1035" w:right="-284"/>
        <w:jc w:val="lowKashida"/>
        <w:rPr>
          <w:rFonts w:cs="Mudir MT"/>
          <w:sz w:val="28"/>
          <w:szCs w:val="28"/>
          <w:rtl/>
        </w:rPr>
      </w:pPr>
    </w:p>
    <w:p w:rsidR="000A384B" w:rsidRDefault="000A384B" w:rsidP="000A384B">
      <w:pPr>
        <w:ind w:left="1035" w:right="-284"/>
        <w:jc w:val="lowKashida"/>
        <w:rPr>
          <w:rFonts w:cs="Mudir MT"/>
          <w:sz w:val="28"/>
          <w:szCs w:val="28"/>
          <w:rtl/>
        </w:rPr>
      </w:pPr>
    </w:p>
    <w:p w:rsidR="000A384B" w:rsidRDefault="000A384B" w:rsidP="000A384B">
      <w:pPr>
        <w:ind w:left="1035" w:right="-284"/>
        <w:jc w:val="lowKashida"/>
        <w:rPr>
          <w:rFonts w:cs="Mudir MT"/>
          <w:sz w:val="28"/>
          <w:szCs w:val="28"/>
          <w:rtl/>
        </w:rPr>
      </w:pPr>
    </w:p>
    <w:p w:rsidR="000A384B" w:rsidRDefault="000A384B" w:rsidP="000A384B">
      <w:pPr>
        <w:ind w:left="1035" w:right="-284"/>
        <w:jc w:val="lowKashida"/>
        <w:rPr>
          <w:rFonts w:cs="Mudir MT"/>
          <w:sz w:val="28"/>
          <w:szCs w:val="28"/>
          <w:rtl/>
        </w:rPr>
      </w:pPr>
    </w:p>
    <w:p w:rsidR="000A384B" w:rsidRDefault="000A384B" w:rsidP="00E73786">
      <w:pPr>
        <w:bidi/>
        <w:spacing w:line="360" w:lineRule="auto"/>
        <w:ind w:left="-1" w:right="-284" w:firstLine="142"/>
        <w:jc w:val="lowKashida"/>
        <w:rPr>
          <w:rFonts w:ascii="Sakkal Majalla" w:hAnsi="Sakkal Majalla" w:cs="Sakkal Majalla"/>
          <w:sz w:val="40"/>
          <w:szCs w:val="40"/>
          <w:rtl/>
        </w:rPr>
      </w:pPr>
      <w:proofErr w:type="gramStart"/>
      <w:r w:rsidRPr="008E175B">
        <w:rPr>
          <w:rFonts w:ascii="Sakkal Majalla" w:hAnsi="Sakkal Majalla" w:cs="Sakkal Majalla" w:hint="cs"/>
          <w:sz w:val="40"/>
          <w:szCs w:val="40"/>
          <w:rtl/>
        </w:rPr>
        <w:t>إني  الممضي</w:t>
      </w:r>
      <w:proofErr w:type="gramEnd"/>
      <w:r>
        <w:rPr>
          <w:rFonts w:ascii="Sakkal Majalla" w:hAnsi="Sakkal Majalla" w:cs="Sakkal Majalla" w:hint="cs"/>
          <w:sz w:val="40"/>
          <w:szCs w:val="40"/>
          <w:rtl/>
        </w:rPr>
        <w:t xml:space="preserve"> (ة)</w:t>
      </w:r>
      <w:r w:rsidRPr="008E175B">
        <w:rPr>
          <w:rFonts w:ascii="Sakkal Majalla" w:hAnsi="Sakkal Majalla" w:cs="Sakkal Majalla" w:hint="cs"/>
          <w:sz w:val="40"/>
          <w:szCs w:val="40"/>
          <w:rtl/>
        </w:rPr>
        <w:t xml:space="preserve"> أسفله </w:t>
      </w:r>
      <w:r>
        <w:rPr>
          <w:rFonts w:ascii="Sakkal Majalla" w:hAnsi="Sakkal Majalla" w:cs="Sakkal Majalla" w:hint="cs"/>
          <w:sz w:val="40"/>
          <w:szCs w:val="40"/>
          <w:rtl/>
        </w:rPr>
        <w:t>(الاسم واللقب)</w:t>
      </w:r>
      <w:r w:rsidRPr="008E175B">
        <w:rPr>
          <w:rFonts w:ascii="Sakkal Majalla" w:hAnsi="Sakkal Majalla" w:cs="Sakkal Majalla" w:hint="cs"/>
          <w:sz w:val="40"/>
          <w:szCs w:val="40"/>
          <w:rtl/>
        </w:rPr>
        <w:t>.............................................</w:t>
      </w:r>
      <w:r>
        <w:rPr>
          <w:rFonts w:ascii="Sakkal Majalla" w:hAnsi="Sakkal Majalla" w:cs="Sakkal Majalla" w:hint="cs"/>
          <w:sz w:val="40"/>
          <w:szCs w:val="40"/>
          <w:rtl/>
        </w:rPr>
        <w:t>...................</w:t>
      </w:r>
      <w:r w:rsidRPr="008E175B">
        <w:rPr>
          <w:rFonts w:ascii="Sakkal Majalla" w:hAnsi="Sakkal Majalla" w:cs="Sakkal Majalla" w:hint="cs"/>
          <w:sz w:val="40"/>
          <w:szCs w:val="40"/>
          <w:rtl/>
        </w:rPr>
        <w:t>..............</w:t>
      </w:r>
      <w:r w:rsidR="00E73786">
        <w:rPr>
          <w:rFonts w:ascii="Sakkal Majalla" w:hAnsi="Sakkal Majalla" w:cs="Sakkal Majalla"/>
          <w:sz w:val="40"/>
          <w:szCs w:val="40"/>
        </w:rPr>
        <w:t xml:space="preserve"> </w:t>
      </w:r>
      <w:r w:rsidRPr="008E175B">
        <w:rPr>
          <w:rFonts w:ascii="Sakkal Majalla" w:hAnsi="Sakkal Majalla" w:cs="Sakkal Majalla" w:hint="cs"/>
          <w:sz w:val="40"/>
          <w:szCs w:val="40"/>
          <w:rtl/>
        </w:rPr>
        <w:t xml:space="preserve">صاحب بطاقة التعريف الوطنية عــــدد </w:t>
      </w:r>
      <w:r>
        <w:rPr>
          <w:rFonts w:ascii="Sakkal Majalla" w:hAnsi="Sakkal Majalla" w:cs="Sakkal Majalla" w:hint="cs"/>
          <w:sz w:val="40"/>
          <w:szCs w:val="40"/>
          <w:rtl/>
        </w:rPr>
        <w:t>..............................</w:t>
      </w:r>
      <w:r w:rsidRPr="008E175B">
        <w:rPr>
          <w:rFonts w:ascii="Sakkal Majalla" w:hAnsi="Sakkal Majalla" w:cs="Sakkal Majalla" w:hint="cs"/>
          <w:sz w:val="40"/>
          <w:szCs w:val="40"/>
          <w:rtl/>
        </w:rPr>
        <w:t>............... الصادرة بتونس في  ...................................</w:t>
      </w:r>
      <w:r>
        <w:rPr>
          <w:rFonts w:ascii="Sakkal Majalla" w:hAnsi="Sakkal Majalla" w:cs="Sakkal Majalla" w:hint="cs"/>
          <w:sz w:val="40"/>
          <w:szCs w:val="40"/>
          <w:rtl/>
        </w:rPr>
        <w:t xml:space="preserve">أشهد وأقر </w:t>
      </w:r>
      <w:r w:rsidRPr="00CA0CCA">
        <w:rPr>
          <w:rFonts w:ascii="Sakkal Majalla" w:hAnsi="Sakkal Majalla" w:cs="Sakkal Majalla" w:hint="cs"/>
          <w:sz w:val="40"/>
          <w:szCs w:val="40"/>
          <w:rtl/>
        </w:rPr>
        <w:t xml:space="preserve"> بعدم</w:t>
      </w:r>
      <w:r w:rsidR="00E73786">
        <w:rPr>
          <w:rFonts w:ascii="Sakkal Majalla" w:hAnsi="Sakkal Majalla" w:cs="Sakkal Majalla"/>
          <w:sz w:val="40"/>
          <w:szCs w:val="40"/>
        </w:rPr>
        <w:t xml:space="preserve"> </w:t>
      </w:r>
      <w:r w:rsidRPr="008E175B">
        <w:rPr>
          <w:rFonts w:ascii="Sakkal Majalla" w:hAnsi="Sakkal Majalla" w:cs="Sakkal Majalla"/>
          <w:sz w:val="40"/>
          <w:szCs w:val="40"/>
          <w:rtl/>
        </w:rPr>
        <w:t xml:space="preserve">وجود قضية </w:t>
      </w:r>
      <w:r w:rsidRPr="008E175B">
        <w:rPr>
          <w:rFonts w:ascii="Sakkal Majalla" w:hAnsi="Sakkal Majalla" w:cs="Sakkal Majalla" w:hint="cs"/>
          <w:sz w:val="40"/>
          <w:szCs w:val="40"/>
          <w:rtl/>
        </w:rPr>
        <w:t>ضدي</w:t>
      </w:r>
      <w:r w:rsidRPr="008E175B">
        <w:rPr>
          <w:rFonts w:ascii="Sakkal Majalla" w:hAnsi="Sakkal Majalla" w:cs="Sakkal Majalla"/>
          <w:sz w:val="40"/>
          <w:szCs w:val="40"/>
          <w:rtl/>
        </w:rPr>
        <w:t xml:space="preserve"> في أي طور تكون الدولة طرفا فيها طالبة أو مطلوبة أو </w:t>
      </w:r>
      <w:proofErr w:type="spellStart"/>
      <w:r w:rsidRPr="008E175B">
        <w:rPr>
          <w:rFonts w:ascii="Sakkal Majalla" w:hAnsi="Sakkal Majalla" w:cs="Sakkal Majalla"/>
          <w:sz w:val="40"/>
          <w:szCs w:val="40"/>
          <w:rtl/>
        </w:rPr>
        <w:t>متخلدة</w:t>
      </w:r>
      <w:proofErr w:type="spellEnd"/>
      <w:r w:rsidRPr="008E175B">
        <w:rPr>
          <w:rFonts w:ascii="Sakkal Majalla" w:hAnsi="Sakkal Majalla" w:cs="Sakkal Majalla"/>
          <w:sz w:val="40"/>
          <w:szCs w:val="40"/>
          <w:rtl/>
        </w:rPr>
        <w:t xml:space="preserve"> بذمت</w:t>
      </w:r>
      <w:r w:rsidRPr="008E175B">
        <w:rPr>
          <w:rFonts w:ascii="Sakkal Majalla" w:hAnsi="Sakkal Majalla" w:cs="Sakkal Majalla" w:hint="cs"/>
          <w:sz w:val="40"/>
          <w:szCs w:val="40"/>
          <w:rtl/>
        </w:rPr>
        <w:t>ي</w:t>
      </w:r>
      <w:r w:rsidRPr="008E175B">
        <w:rPr>
          <w:rFonts w:ascii="Sakkal Majalla" w:hAnsi="Sakkal Majalla" w:cs="Sakkal Majalla"/>
          <w:sz w:val="40"/>
          <w:szCs w:val="40"/>
          <w:rtl/>
        </w:rPr>
        <w:t xml:space="preserve"> ديون راجعة للدولة</w:t>
      </w:r>
      <w:r w:rsidRPr="008E175B">
        <w:rPr>
          <w:rFonts w:ascii="Sakkal Majalla" w:hAnsi="Sakkal Majalla" w:cs="Sakkal Majalla" w:hint="cs"/>
          <w:sz w:val="40"/>
          <w:szCs w:val="40"/>
          <w:rtl/>
        </w:rPr>
        <w:t>.</w:t>
      </w:r>
    </w:p>
    <w:p w:rsidR="000A384B" w:rsidRPr="002B7343" w:rsidRDefault="000A384B" w:rsidP="000A384B">
      <w:pPr>
        <w:spacing w:line="360" w:lineRule="auto"/>
        <w:ind w:left="1035" w:right="-284"/>
        <w:jc w:val="lowKashida"/>
        <w:rPr>
          <w:rFonts w:ascii="Sakkal Majalla" w:hAnsi="Sakkal Majalla" w:cs="Sakkal Majalla"/>
          <w:sz w:val="40"/>
          <w:szCs w:val="40"/>
          <w:rtl/>
        </w:rPr>
      </w:pPr>
      <w:r w:rsidRPr="002B7343">
        <w:rPr>
          <w:rFonts w:ascii="Sakkal Majalla" w:hAnsi="Sakkal Majalla" w:cs="Sakkal Majalla" w:hint="cs"/>
          <w:sz w:val="40"/>
          <w:szCs w:val="40"/>
          <w:rtl/>
        </w:rPr>
        <w:t>والســـلام./.</w:t>
      </w:r>
    </w:p>
    <w:p w:rsidR="000A384B" w:rsidRPr="00F20A6B" w:rsidRDefault="000A384B" w:rsidP="000A384B">
      <w:pPr>
        <w:ind w:left="1035" w:right="-284"/>
        <w:jc w:val="lowKashida"/>
        <w:rPr>
          <w:rFonts w:cs="Mudir MT"/>
          <w:sz w:val="32"/>
          <w:szCs w:val="32"/>
        </w:rPr>
      </w:pPr>
    </w:p>
    <w:p w:rsidR="000A384B" w:rsidRPr="00343FE3" w:rsidRDefault="000A384B" w:rsidP="000A384B">
      <w:pPr>
        <w:rPr>
          <w:rFonts w:ascii="Sakkal Majalla" w:hAnsi="Sakkal Majalla" w:cs="Sakkal Majalla"/>
          <w:sz w:val="40"/>
          <w:szCs w:val="40"/>
          <w:rtl/>
        </w:rPr>
      </w:pPr>
      <w:r w:rsidRPr="00F20A6B">
        <w:rPr>
          <w:rFonts w:cs="Mudir MT"/>
          <w:sz w:val="32"/>
          <w:szCs w:val="32"/>
          <w:rtl/>
        </w:rPr>
        <w:tab/>
      </w:r>
      <w:r w:rsidRPr="00343FE3">
        <w:rPr>
          <w:rFonts w:ascii="Sakkal Majalla" w:hAnsi="Sakkal Majalla" w:cs="Sakkal Majalla"/>
          <w:sz w:val="40"/>
          <w:szCs w:val="40"/>
          <w:rtl/>
        </w:rPr>
        <w:t>حرر بــ :</w:t>
      </w:r>
      <w:r w:rsidRPr="00343FE3">
        <w:rPr>
          <w:rFonts w:ascii="Sakkal Majalla" w:hAnsi="Sakkal Majalla" w:cs="Sakkal Majalla" w:hint="cs"/>
          <w:sz w:val="40"/>
          <w:szCs w:val="40"/>
          <w:rtl/>
        </w:rPr>
        <w:t>...........................</w:t>
      </w:r>
      <w:r>
        <w:rPr>
          <w:rFonts w:ascii="Sakkal Majalla" w:hAnsi="Sakkal Majalla" w:cs="Sakkal Majalla" w:hint="cs"/>
          <w:sz w:val="40"/>
          <w:szCs w:val="40"/>
          <w:rtl/>
        </w:rPr>
        <w:t>في..............................</w:t>
      </w:r>
    </w:p>
    <w:p w:rsidR="000A384B" w:rsidRPr="00343FE3" w:rsidRDefault="000A384B" w:rsidP="000A384B">
      <w:pPr>
        <w:rPr>
          <w:rFonts w:ascii="Sakkal Majalla" w:hAnsi="Sakkal Majalla" w:cs="Sakkal Majalla"/>
          <w:sz w:val="40"/>
          <w:szCs w:val="40"/>
          <w:rtl/>
        </w:rPr>
      </w:pPr>
      <w:bookmarkStart w:id="0" w:name="_GoBack"/>
      <w:bookmarkEnd w:id="0"/>
    </w:p>
    <w:sectPr w:rsidR="000A384B" w:rsidRPr="00343FE3" w:rsidSect="00E73786">
      <w:pgSz w:w="11906" w:h="16838"/>
      <w:pgMar w:top="851" w:right="1417" w:bottom="82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altName w:val="Times New Roman"/>
    <w:panose1 w:val="02020603050405020304"/>
    <w:charset w:val="00"/>
    <w:family w:val="roman"/>
    <w:pitch w:val="variable"/>
    <w:sig w:usb0="00002003" w:usb1="80000000" w:usb2="00000008" w:usb3="00000000" w:csb0="00000041" w:csb1="00000000"/>
  </w:font>
  <w:font w:name="Sakkal Majalla">
    <w:altName w:val="Times New Roman"/>
    <w:panose1 w:val="02000000000000000000"/>
    <w:charset w:val="00"/>
    <w:family w:val="auto"/>
    <w:pitch w:val="variable"/>
    <w:sig w:usb0="A000207F" w:usb1="C000204B" w:usb2="00000008" w:usb3="00000000" w:csb0="000000D3" w:csb1="00000000"/>
  </w:font>
  <w:font w:name="Mudi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F7911"/>
    <w:multiLevelType w:val="hybridMultilevel"/>
    <w:tmpl w:val="27880E54"/>
    <w:lvl w:ilvl="0" w:tplc="0CDEFD9E">
      <w:start w:val="1"/>
      <w:numFmt w:val="decimal"/>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5B04715E"/>
    <w:multiLevelType w:val="hybridMultilevel"/>
    <w:tmpl w:val="1780EECC"/>
    <w:lvl w:ilvl="0" w:tplc="73EECF02">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drawingGridHorizontalSpacing w:val="110"/>
  <w:displayHorizontalDrawingGridEvery w:val="2"/>
  <w:characterSpacingControl w:val="doNotCompress"/>
  <w:compat/>
  <w:rsids>
    <w:rsidRoot w:val="006A286A"/>
    <w:rsid w:val="00092291"/>
    <w:rsid w:val="000A384B"/>
    <w:rsid w:val="00170D62"/>
    <w:rsid w:val="001A70CD"/>
    <w:rsid w:val="002D5EF5"/>
    <w:rsid w:val="00344C1C"/>
    <w:rsid w:val="003F6D49"/>
    <w:rsid w:val="004242E5"/>
    <w:rsid w:val="004A7929"/>
    <w:rsid w:val="006A286A"/>
    <w:rsid w:val="00777FD3"/>
    <w:rsid w:val="008B4961"/>
    <w:rsid w:val="009E0569"/>
    <w:rsid w:val="00A91ABC"/>
    <w:rsid w:val="00BC635D"/>
    <w:rsid w:val="00C5496B"/>
    <w:rsid w:val="00C77C82"/>
    <w:rsid w:val="00E32665"/>
    <w:rsid w:val="00E73786"/>
    <w:rsid w:val="00EC60BD"/>
    <w:rsid w:val="00EF4452"/>
    <w:rsid w:val="00F06C7E"/>
    <w:rsid w:val="00FE3A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4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B49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4961"/>
    <w:rPr>
      <w:rFonts w:ascii="Segoe UI" w:hAnsi="Segoe UI" w:cs="Segoe UI"/>
      <w:sz w:val="18"/>
      <w:szCs w:val="18"/>
    </w:rPr>
  </w:style>
  <w:style w:type="paragraph" w:styleId="Paragraphedeliste">
    <w:name w:val="List Paragraph"/>
    <w:basedOn w:val="Normal"/>
    <w:uiPriority w:val="34"/>
    <w:qFormat/>
    <w:rsid w:val="00F06C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8D4C-2A94-47C0-A5D5-494B4143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324</Words>
  <Characters>1785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mouez</cp:lastModifiedBy>
  <cp:revision>4</cp:revision>
  <cp:lastPrinted>2025-03-19T08:23:00Z</cp:lastPrinted>
  <dcterms:created xsi:type="dcterms:W3CDTF">2025-03-21T08:46:00Z</dcterms:created>
  <dcterms:modified xsi:type="dcterms:W3CDTF">2025-03-21T09:01:00Z</dcterms:modified>
</cp:coreProperties>
</file>